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436" w:rsidRPr="009554BA" w:rsidRDefault="00614742" w:rsidP="009554BA">
      <w:pPr>
        <w:jc w:val="both"/>
        <w:rPr>
          <w:rFonts w:ascii="Times New Roman" w:hAnsi="Times New Roman" w:cs="Times New Roman"/>
          <w:sz w:val="24"/>
          <w:szCs w:val="24"/>
        </w:rPr>
      </w:pPr>
      <w:r w:rsidRPr="009554BA">
        <w:rPr>
          <w:rFonts w:ascii="Times New Roman" w:hAnsi="Times New Roman" w:cs="Times New Roman"/>
          <w:sz w:val="24"/>
          <w:szCs w:val="24"/>
        </w:rPr>
        <w:t>Seletuskiri.</w:t>
      </w:r>
    </w:p>
    <w:p w:rsidR="00614742" w:rsidRPr="009554BA" w:rsidRDefault="00614742" w:rsidP="009554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4742" w:rsidRPr="00B504E2" w:rsidRDefault="00614742" w:rsidP="00B504E2">
      <w:pPr>
        <w:pStyle w:val="Loend"/>
        <w:spacing w:line="276" w:lineRule="auto"/>
        <w:ind w:left="0" w:firstLine="0"/>
        <w:jc w:val="both"/>
        <w:rPr>
          <w:color w:val="000000" w:themeColor="text1"/>
          <w:sz w:val="24"/>
          <w:szCs w:val="24"/>
        </w:rPr>
      </w:pPr>
      <w:r w:rsidRPr="00B504E2">
        <w:rPr>
          <w:color w:val="000000" w:themeColor="text1"/>
          <w:sz w:val="24"/>
          <w:szCs w:val="24"/>
        </w:rPr>
        <w:t>Õigusakti</w:t>
      </w:r>
      <w:bookmarkStart w:id="0" w:name="_GoBack"/>
      <w:bookmarkEnd w:id="0"/>
      <w:r w:rsidRPr="00B504E2">
        <w:rPr>
          <w:color w:val="000000" w:themeColor="text1"/>
          <w:sz w:val="24"/>
          <w:szCs w:val="24"/>
        </w:rPr>
        <w:t xml:space="preserve"> eesmärgiks </w:t>
      </w:r>
      <w:r w:rsidR="008D3622" w:rsidRPr="00B504E2">
        <w:rPr>
          <w:color w:val="000000" w:themeColor="text1"/>
          <w:sz w:val="24"/>
          <w:szCs w:val="24"/>
        </w:rPr>
        <w:t xml:space="preserve">on </w:t>
      </w:r>
      <w:r w:rsidR="008D3622" w:rsidRPr="00B504E2">
        <w:rPr>
          <w:sz w:val="24"/>
          <w:szCs w:val="24"/>
          <w:lang w:val="et-EE"/>
        </w:rPr>
        <w:t>v</w:t>
      </w:r>
      <w:r w:rsidR="00CC7E15" w:rsidRPr="00B504E2">
        <w:rPr>
          <w:sz w:val="24"/>
          <w:szCs w:val="24"/>
          <w:lang w:val="et-EE"/>
        </w:rPr>
        <w:t>õõrandada AS-</w:t>
      </w:r>
      <w:r w:rsidR="008D3622" w:rsidRPr="00B504E2">
        <w:rPr>
          <w:sz w:val="24"/>
          <w:szCs w:val="24"/>
          <w:lang w:val="et-EE"/>
        </w:rPr>
        <w:t>ile Emajõe Veevärk</w:t>
      </w:r>
      <w:r w:rsidR="00CC7E15" w:rsidRPr="00B504E2">
        <w:rPr>
          <w:sz w:val="24"/>
          <w:szCs w:val="24"/>
          <w:lang w:val="et-EE"/>
        </w:rPr>
        <w:t xml:space="preserve"> </w:t>
      </w:r>
      <w:r w:rsidR="00CC7E15" w:rsidRPr="00B504E2">
        <w:rPr>
          <w:sz w:val="24"/>
          <w:szCs w:val="24"/>
          <w:shd w:val="clear" w:color="auto" w:fill="FFFFFF"/>
        </w:rPr>
        <w:t>Mäksa külas</w:t>
      </w:r>
      <w:r w:rsidR="00CC7E15" w:rsidRPr="00B504E2">
        <w:rPr>
          <w:color w:val="000000" w:themeColor="text1"/>
          <w:sz w:val="24"/>
          <w:szCs w:val="24"/>
        </w:rPr>
        <w:t xml:space="preserve">, Kastre vald (katastritunnus </w:t>
      </w:r>
      <w:r w:rsidR="00CC7E15" w:rsidRPr="00B504E2">
        <w:rPr>
          <w:rFonts w:eastAsia="Calibri"/>
          <w:sz w:val="24"/>
          <w:szCs w:val="24"/>
          <w14:ligatures w14:val="standardContextual"/>
        </w:rPr>
        <w:t>50102:001:0086</w:t>
      </w:r>
      <w:r w:rsidR="00CC7E15" w:rsidRPr="00B504E2">
        <w:rPr>
          <w:color w:val="000000" w:themeColor="text1"/>
          <w:sz w:val="24"/>
          <w:szCs w:val="24"/>
        </w:rPr>
        <w:t xml:space="preserve">, pindala </w:t>
      </w:r>
      <w:r w:rsidR="00CC7E15" w:rsidRPr="00B504E2">
        <w:rPr>
          <w:sz w:val="24"/>
          <w:szCs w:val="24"/>
          <w:shd w:val="clear" w:color="auto" w:fill="FFFFFF"/>
        </w:rPr>
        <w:t>30924.0 m²</w:t>
      </w:r>
      <w:r w:rsidR="00CC7E15" w:rsidRPr="00B504E2">
        <w:rPr>
          <w:color w:val="000000" w:themeColor="text1"/>
          <w:sz w:val="24"/>
          <w:szCs w:val="24"/>
        </w:rPr>
        <w:t>,</w:t>
      </w:r>
      <w:r w:rsidR="00CC7E15" w:rsidRPr="00B504E2">
        <w:rPr>
          <w:color w:val="000000" w:themeColor="text1"/>
          <w:sz w:val="24"/>
          <w:szCs w:val="24"/>
          <w:vertAlign w:val="superscript"/>
        </w:rPr>
        <w:t xml:space="preserve"> </w:t>
      </w:r>
      <w:r w:rsidR="00CC7E15" w:rsidRPr="00B504E2">
        <w:rPr>
          <w:sz w:val="24"/>
          <w:szCs w:val="24"/>
          <w:shd w:val="clear" w:color="auto" w:fill="FFFFFF"/>
        </w:rPr>
        <w:t>sihtotstarve jäätmehoidla maa 100%) asuv reoveepuhasti kinnistu ja Mäksa külas</w:t>
      </w:r>
      <w:r w:rsidR="00CC7E15" w:rsidRPr="00B504E2">
        <w:rPr>
          <w:color w:val="000000" w:themeColor="text1"/>
          <w:sz w:val="24"/>
          <w:szCs w:val="24"/>
        </w:rPr>
        <w:t xml:space="preserve">, Kastre vald (katastritunnus </w:t>
      </w:r>
      <w:r w:rsidR="00CC7E15" w:rsidRPr="00B504E2">
        <w:rPr>
          <w:rFonts w:eastAsia="Calibri"/>
          <w:sz w:val="24"/>
          <w:szCs w:val="24"/>
          <w14:ligatures w14:val="standardContextual"/>
        </w:rPr>
        <w:t>50102:001:0087</w:t>
      </w:r>
      <w:r w:rsidR="00CC7E15" w:rsidRPr="00B504E2">
        <w:rPr>
          <w:color w:val="000000" w:themeColor="text1"/>
          <w:sz w:val="24"/>
          <w:szCs w:val="24"/>
        </w:rPr>
        <w:t xml:space="preserve">, pindala </w:t>
      </w:r>
      <w:r w:rsidR="00CC7E15" w:rsidRPr="00B504E2">
        <w:rPr>
          <w:sz w:val="24"/>
          <w:szCs w:val="24"/>
          <w:shd w:val="clear" w:color="auto" w:fill="FFFFFF"/>
        </w:rPr>
        <w:t>4706.0 m² sihtotstarve tootmismaa 100%)</w:t>
      </w:r>
      <w:r w:rsidR="00CC7E15" w:rsidRPr="00B504E2">
        <w:rPr>
          <w:color w:val="000000" w:themeColor="text1"/>
          <w:sz w:val="24"/>
          <w:szCs w:val="24"/>
        </w:rPr>
        <w:t xml:space="preserve"> asuv pumbamaja kinnistu. </w:t>
      </w:r>
    </w:p>
    <w:p w:rsidR="008D3622" w:rsidRPr="00B504E2" w:rsidRDefault="008D3622" w:rsidP="00B504E2">
      <w:pPr>
        <w:pStyle w:val="Loend"/>
        <w:spacing w:line="276" w:lineRule="auto"/>
        <w:ind w:left="0" w:firstLine="0"/>
        <w:jc w:val="both"/>
        <w:rPr>
          <w:sz w:val="24"/>
          <w:szCs w:val="24"/>
          <w:lang w:val="et-EE"/>
        </w:rPr>
      </w:pPr>
      <w:r w:rsidRPr="00B504E2">
        <w:rPr>
          <w:sz w:val="24"/>
          <w:szCs w:val="24"/>
          <w:lang w:val="et-EE"/>
        </w:rPr>
        <w:t>Võõrandamine teostatakse valla kasuks emiteeritavate aktsiate eest, mitterahalise sissemaksena.</w:t>
      </w:r>
    </w:p>
    <w:p w:rsidR="009554BA" w:rsidRPr="00B504E2" w:rsidRDefault="00573A77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504E2">
        <w:rPr>
          <w:rFonts w:ascii="Times New Roman" w:hAnsi="Times New Roman" w:cs="Times New Roman"/>
          <w:sz w:val="24"/>
          <w:szCs w:val="24"/>
          <w14:ligatures w14:val="standardContextual"/>
        </w:rPr>
        <w:t>AS-il Emajõe V</w:t>
      </w:r>
      <w:r w:rsidR="009554BA" w:rsidRPr="00B504E2">
        <w:rPr>
          <w:rFonts w:ascii="Times New Roman" w:hAnsi="Times New Roman" w:cs="Times New Roman"/>
          <w:sz w:val="24"/>
          <w:szCs w:val="24"/>
          <w14:ligatures w14:val="standardContextual"/>
        </w:rPr>
        <w:t>eevärk oli seatud Tartu notari ametitoimingu nr 550 /28.02.2013</w:t>
      </w:r>
      <w:r w:rsidRPr="00B504E2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otsusega  Mäksa küla Pumbamaja kinnistule (50102:001:0087)</w:t>
      </w:r>
      <w:r w:rsidR="009554BA" w:rsidRPr="00B504E2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hoonestusõigus</w:t>
      </w:r>
      <w:r w:rsidRPr="00B504E2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kehtivusega kuni 2018 a. </w:t>
      </w:r>
    </w:p>
    <w:p w:rsidR="00FD4060" w:rsidRPr="00B504E2" w:rsidRDefault="00573A77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504E2">
        <w:rPr>
          <w:rFonts w:ascii="Times New Roman" w:hAnsi="Times New Roman" w:cs="Times New Roman"/>
          <w:sz w:val="24"/>
          <w:szCs w:val="24"/>
          <w14:ligatures w14:val="standardContextual"/>
        </w:rPr>
        <w:t>Reoveepuhasti kinnistul (50102:001:0086) pole ühtegi kasutusõigusega seotud tehingut sõlmitud.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504E2">
        <w:rPr>
          <w:rFonts w:ascii="Times New Roman" w:hAnsi="Times New Roman" w:cs="Times New Roman"/>
          <w:sz w:val="24"/>
          <w:szCs w:val="24"/>
        </w:rPr>
        <w:t xml:space="preserve">Mäksa külas on 2022. aasta seisuga ühisveevärgi ja -kanalisatsiooniga varustatud ligikaudu 48% elanikest ehk ligikaudu 50 elanikku. 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 xml:space="preserve">Mäksa küla </w:t>
      </w:r>
      <w:r w:rsidRPr="00B504E2">
        <w:rPr>
          <w:rFonts w:ascii="Times New Roman" w:hAnsi="Times New Roman" w:cs="Times New Roman"/>
          <w:sz w:val="24"/>
          <w:szCs w:val="24"/>
        </w:rPr>
        <w:t xml:space="preserve">on </w:t>
      </w:r>
      <w:r w:rsidRPr="00B504E2">
        <w:rPr>
          <w:rFonts w:ascii="Times New Roman" w:hAnsi="Times New Roman" w:cs="Times New Roman"/>
          <w:sz w:val="24"/>
          <w:szCs w:val="24"/>
        </w:rPr>
        <w:t>olemasolevad ühisveevärgi-, ühiskanalisatsiooni- ning t</w:t>
      </w:r>
      <w:r w:rsidRPr="00B504E2">
        <w:rPr>
          <w:rFonts w:ascii="Times New Roman" w:hAnsi="Times New Roman" w:cs="Times New Roman"/>
          <w:sz w:val="24"/>
          <w:szCs w:val="24"/>
        </w:rPr>
        <w:t xml:space="preserve">uletõrje veevarustussüsteemid. 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>Ühisveevärgi objektid Puurkaev-pumpla ja joogiveepuhasti Mäksa külas on kasutusel üks puurkaev.  Mäksa pu</w:t>
      </w:r>
      <w:r w:rsidRPr="00B504E2">
        <w:rPr>
          <w:rFonts w:ascii="Times New Roman" w:hAnsi="Times New Roman" w:cs="Times New Roman"/>
          <w:sz w:val="24"/>
          <w:szCs w:val="24"/>
        </w:rPr>
        <w:t>urkaev-pumpla</w:t>
      </w:r>
      <w:r w:rsidRPr="00B504E2">
        <w:rPr>
          <w:rFonts w:ascii="Times New Roman" w:hAnsi="Times New Roman" w:cs="Times New Roman"/>
          <w:sz w:val="24"/>
          <w:szCs w:val="24"/>
        </w:rPr>
        <w:t xml:space="preserve"> tehniline seisukord on hea. 2008. aastal rekonstrueeriti pumpla hoone, torustik, hüdrofoor, juhtautomaatika ja elektrisüsteem. 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>Sanitaarkaitseala on 10 m.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 xml:space="preserve">Mäksa puurkaev-pumplal puudub ühendus ühiskanalisatsiooniga, filtripesuvete ärajuhtimiseks on vajalik rajada ühendus ühiskanalisatsiooniga. 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>Terviseameti 10.12.2021 üldhinnangu alusel on Mäksa küla ühisveevärgi vee kvaliteet vastav</w:t>
      </w:r>
      <w:r w:rsidRPr="00B504E2">
        <w:rPr>
          <w:rFonts w:ascii="Times New Roman" w:hAnsi="Times New Roman" w:cs="Times New Roman"/>
          <w:sz w:val="24"/>
          <w:szCs w:val="24"/>
        </w:rPr>
        <w:t xml:space="preserve"> nõutid normidele</w:t>
      </w:r>
      <w:r w:rsidRPr="00B504E2">
        <w:rPr>
          <w:rFonts w:ascii="Times New Roman" w:hAnsi="Times New Roman" w:cs="Times New Roman"/>
          <w:sz w:val="24"/>
          <w:szCs w:val="24"/>
        </w:rPr>
        <w:t xml:space="preserve">. Veetorustikud Mäksa külas on ca 0,516 km veetorustikke. </w:t>
      </w:r>
    </w:p>
    <w:p w:rsidR="00C13549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>Tuletõrjeveevarustus Mäksa külas asub üks mittetöökorras tuletõrjevee tiik ja tarnekaev. Vajalik on rajada tuletõrje veevõtuks veemahuti.</w:t>
      </w:r>
    </w:p>
    <w:p w:rsidR="00FD4060" w:rsidRPr="00B504E2" w:rsidRDefault="00C13549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 xml:space="preserve"> Ühiskanalisatsioonis oleva kanalisatsioonitorustiku pikkus</w:t>
      </w:r>
      <w:r w:rsidR="00FD4060" w:rsidRPr="00B504E2">
        <w:rPr>
          <w:rFonts w:ascii="Times New Roman" w:hAnsi="Times New Roman" w:cs="Times New Roman"/>
          <w:sz w:val="24"/>
          <w:szCs w:val="24"/>
        </w:rPr>
        <w:t xml:space="preserve"> on ca 0,</w:t>
      </w:r>
      <w:r w:rsidRPr="00B504E2">
        <w:rPr>
          <w:rFonts w:ascii="Times New Roman" w:hAnsi="Times New Roman" w:cs="Times New Roman"/>
          <w:sz w:val="24"/>
          <w:szCs w:val="24"/>
        </w:rPr>
        <w:t>847 km</w:t>
      </w:r>
      <w:r w:rsidR="00FD4060" w:rsidRPr="00B504E2">
        <w:rPr>
          <w:rFonts w:ascii="Times New Roman" w:hAnsi="Times New Roman" w:cs="Times New Roman"/>
          <w:sz w:val="24"/>
          <w:szCs w:val="24"/>
        </w:rPr>
        <w:t>.</w:t>
      </w:r>
      <w:r w:rsidRPr="00B504E2">
        <w:rPr>
          <w:rFonts w:ascii="Times New Roman" w:hAnsi="Times New Roman" w:cs="Times New Roman"/>
          <w:sz w:val="24"/>
          <w:szCs w:val="24"/>
        </w:rPr>
        <w:t xml:space="preserve"> Osaliselt on </w:t>
      </w:r>
      <w:r w:rsidR="00FD4060" w:rsidRPr="00B504E2">
        <w:rPr>
          <w:rFonts w:ascii="Times New Roman" w:hAnsi="Times New Roman" w:cs="Times New Roman"/>
          <w:sz w:val="24"/>
          <w:szCs w:val="24"/>
        </w:rPr>
        <w:t>kanalisatsioonivõrk</w:t>
      </w:r>
      <w:r w:rsidRPr="00B504E2">
        <w:rPr>
          <w:rFonts w:ascii="Times New Roman" w:hAnsi="Times New Roman" w:cs="Times New Roman"/>
          <w:sz w:val="24"/>
          <w:szCs w:val="24"/>
        </w:rPr>
        <w:t xml:space="preserve">u </w:t>
      </w:r>
      <w:r w:rsidR="00FD4060" w:rsidRPr="00B504E2">
        <w:rPr>
          <w:rFonts w:ascii="Times New Roman" w:hAnsi="Times New Roman" w:cs="Times New Roman"/>
          <w:sz w:val="24"/>
          <w:szCs w:val="24"/>
        </w:rPr>
        <w:t xml:space="preserve">2013. aastal rekonstrueeritudMäksa küla kanalisatsioonivõrk on isevoolne. 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>Mäksa küla reoveepuhasti koosneb septikust n</w:t>
      </w:r>
      <w:r w:rsidR="00C13549" w:rsidRPr="00B504E2">
        <w:rPr>
          <w:rFonts w:ascii="Times New Roman" w:hAnsi="Times New Roman" w:cs="Times New Roman"/>
          <w:sz w:val="24"/>
          <w:szCs w:val="24"/>
        </w:rPr>
        <w:t>ing biotiikidest</w:t>
      </w:r>
      <w:r w:rsidRPr="00B504E2">
        <w:rPr>
          <w:rFonts w:ascii="Times New Roman" w:hAnsi="Times New Roman" w:cs="Times New Roman"/>
          <w:sz w:val="24"/>
          <w:szCs w:val="24"/>
        </w:rPr>
        <w:t xml:space="preserve">. Reoveepuhasti ei ole ühendatud ühisveevärgiga, piirdeaed puudub. 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E2">
        <w:rPr>
          <w:rFonts w:ascii="Times New Roman" w:hAnsi="Times New Roman" w:cs="Times New Roman"/>
          <w:sz w:val="24"/>
          <w:szCs w:val="24"/>
        </w:rPr>
        <w:t>Biotiigid asuvad. ligipääsmatus kohas, kuhu juurdepääsu-tee puudub. Mäksa reoveepuhasti vajab rekonstrueerimist</w:t>
      </w:r>
    </w:p>
    <w:p w:rsidR="00FD4060" w:rsidRPr="00B504E2" w:rsidRDefault="00FD4060" w:rsidP="00B504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3A77" w:rsidRDefault="00573A77" w:rsidP="00573A77">
      <w:r>
        <w:rPr>
          <w:sz w:val="24"/>
          <w:szCs w:val="24"/>
          <w14:ligatures w14:val="standardContextual"/>
        </w:rPr>
        <w:t> </w:t>
      </w:r>
    </w:p>
    <w:p w:rsidR="00573A77" w:rsidRDefault="00573A77" w:rsidP="00CC7E15">
      <w:pPr>
        <w:pStyle w:val="Loend"/>
        <w:ind w:left="0" w:firstLine="0"/>
        <w:jc w:val="both"/>
      </w:pPr>
    </w:p>
    <w:sectPr w:rsidR="00573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2474D"/>
    <w:multiLevelType w:val="multilevel"/>
    <w:tmpl w:val="66FC2DD6"/>
    <w:lvl w:ilvl="0">
      <w:start w:val="1"/>
      <w:numFmt w:val="decimal"/>
      <w:lvlText w:val="%1."/>
      <w:lvlJc w:val="left"/>
      <w:pPr>
        <w:ind w:left="66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180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42"/>
    <w:rsid w:val="00571436"/>
    <w:rsid w:val="00573A77"/>
    <w:rsid w:val="00614742"/>
    <w:rsid w:val="008D3622"/>
    <w:rsid w:val="009554BA"/>
    <w:rsid w:val="00B504E2"/>
    <w:rsid w:val="00C13549"/>
    <w:rsid w:val="00CC7E15"/>
    <w:rsid w:val="00EF3645"/>
    <w:rsid w:val="00FD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64E91-1CC0-4380-B561-F3A9CC17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">
    <w:name w:val="List"/>
    <w:basedOn w:val="Normaallaad"/>
    <w:rsid w:val="00CC7E1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Tõnu Muru</cp:lastModifiedBy>
  <cp:revision>8</cp:revision>
  <dcterms:created xsi:type="dcterms:W3CDTF">2024-09-10T07:21:00Z</dcterms:created>
  <dcterms:modified xsi:type="dcterms:W3CDTF">2024-09-18T06:50:00Z</dcterms:modified>
</cp:coreProperties>
</file>